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510FBC98" w:rsidR="00D309CC" w:rsidRPr="008E71F1" w:rsidRDefault="00961ADE" w:rsidP="00D46431">
      <w:pPr>
        <w:pStyle w:val="CH"/>
      </w:pPr>
      <w:bookmarkStart w:id="0" w:name="historyclause"/>
      <w:r w:rsidRPr="008E71F1">
        <w:t>3GPP TSG-RAN WG2 Meeting #1</w:t>
      </w:r>
      <w:r w:rsidR="00AB1C53" w:rsidRPr="008E71F1">
        <w:t>1</w:t>
      </w:r>
      <w:r w:rsidR="006A763F" w:rsidRPr="008E71F1">
        <w:t>5</w:t>
      </w:r>
      <w:r w:rsidR="008E1810" w:rsidRPr="008E71F1">
        <w:t>-e</w:t>
      </w:r>
      <w:r w:rsidR="00D309CC" w:rsidRPr="008E71F1">
        <w:tab/>
      </w:r>
      <w:r w:rsidR="00D46431" w:rsidRPr="008E71F1">
        <w:tab/>
      </w:r>
      <w:r w:rsidR="00C060EE" w:rsidRPr="00C060EE">
        <w:t>R2-21</w:t>
      </w:r>
      <w:r w:rsidR="00791F7B">
        <w:t>10041</w:t>
      </w:r>
    </w:p>
    <w:p w14:paraId="50DC9730" w14:textId="59674BCC" w:rsidR="00D309CC" w:rsidRPr="00FD166F" w:rsidRDefault="000A7B22" w:rsidP="00D46431">
      <w:pPr>
        <w:pStyle w:val="CH"/>
        <w:tabs>
          <w:tab w:val="clear" w:pos="7920"/>
        </w:tabs>
        <w:rPr>
          <w:b w:val="0"/>
        </w:rPr>
      </w:pPr>
      <w:r w:rsidRPr="008E71F1">
        <w:rPr>
          <w:lang w:val="de-DE"/>
        </w:rPr>
        <w:t>E</w:t>
      </w:r>
      <w:r w:rsidR="00961ADE" w:rsidRPr="008E71F1">
        <w:rPr>
          <w:lang w:val="de-DE"/>
        </w:rPr>
        <w:t>lectronic</w:t>
      </w:r>
      <w:r w:rsidRPr="008E71F1">
        <w:rPr>
          <w:lang w:val="de-DE"/>
        </w:rPr>
        <w:t xml:space="preserve">, </w:t>
      </w:r>
      <w:r w:rsidR="004F46CE">
        <w:rPr>
          <w:lang w:val="de-DE"/>
        </w:rPr>
        <w:t>1</w:t>
      </w:r>
      <w:r w:rsidR="008E1810" w:rsidRPr="008E71F1">
        <w:rPr>
          <w:lang w:val="de-DE"/>
        </w:rPr>
        <w:t xml:space="preserve"> </w:t>
      </w:r>
      <w:r w:rsidR="004F46CE">
        <w:rPr>
          <w:lang w:val="de-DE"/>
        </w:rPr>
        <w:t>November</w:t>
      </w:r>
      <w:r w:rsidR="008E1810" w:rsidRPr="008E71F1">
        <w:rPr>
          <w:lang w:val="de-DE"/>
        </w:rPr>
        <w:t xml:space="preserve"> </w:t>
      </w:r>
      <w:r w:rsidR="004F46CE">
        <w:rPr>
          <w:lang w:val="de-DE"/>
        </w:rPr>
        <w:t>–</w:t>
      </w:r>
      <w:r w:rsidR="008E1810" w:rsidRPr="008E71F1">
        <w:rPr>
          <w:lang w:val="de-DE"/>
        </w:rPr>
        <w:t xml:space="preserve"> </w:t>
      </w:r>
      <w:r w:rsidR="004F46CE">
        <w:rPr>
          <w:lang w:val="de-DE"/>
        </w:rPr>
        <w:t>12 November</w:t>
      </w:r>
      <w:r w:rsidR="00AB1C53" w:rsidRPr="008E71F1">
        <w:rPr>
          <w:lang w:val="de-DE"/>
        </w:rPr>
        <w:t>,</w:t>
      </w:r>
      <w:r w:rsidRPr="008E71F1">
        <w:rPr>
          <w:lang w:val="de-DE"/>
        </w:rPr>
        <w:t xml:space="preserve"> 202</w:t>
      </w:r>
      <w:r w:rsidR="006A763F" w:rsidRPr="008E71F1">
        <w:rPr>
          <w:lang w:val="de-DE"/>
        </w:rPr>
        <w:t>1</w:t>
      </w:r>
      <w:r w:rsidR="00D46431">
        <w:tab/>
      </w:r>
    </w:p>
    <w:p w14:paraId="39A0EE25" w14:textId="77777777" w:rsidR="00D309CC" w:rsidRDefault="00D309CC" w:rsidP="00D309CC">
      <w:pPr>
        <w:tabs>
          <w:tab w:val="left" w:pos="2160"/>
        </w:tabs>
        <w:rPr>
          <w:rFonts w:ascii="Arial" w:hAnsi="Arial" w:cs="Arial"/>
          <w:b/>
        </w:rPr>
      </w:pPr>
    </w:p>
    <w:p w14:paraId="6DDCE159" w14:textId="3E2F97DD" w:rsidR="00D309CC" w:rsidRPr="00EC7F69" w:rsidRDefault="00D309CC" w:rsidP="00EC7F69">
      <w:pPr>
        <w:pStyle w:val="CH"/>
        <w:rPr>
          <w:lang w:val="en-IL"/>
        </w:rPr>
      </w:pPr>
      <w:r w:rsidRPr="0008103A">
        <w:t>Agenda item:</w:t>
      </w:r>
      <w:r>
        <w:tab/>
      </w:r>
      <w:r w:rsidR="004B6716">
        <w:t>8.13.2.1</w:t>
      </w:r>
    </w:p>
    <w:p w14:paraId="4DBE005A" w14:textId="0D91F65A" w:rsidR="00D309CC" w:rsidRPr="00A558BE" w:rsidRDefault="00D309CC" w:rsidP="00D212FB">
      <w:pPr>
        <w:pStyle w:val="CH"/>
        <w:rPr>
          <w:b w:val="0"/>
          <w:lang w:val="en-US" w:eastAsia="zh-CN"/>
        </w:rPr>
      </w:pPr>
      <w:r>
        <w:t>Source:</w:t>
      </w:r>
      <w:r>
        <w:tab/>
        <w:t>Apple</w:t>
      </w:r>
    </w:p>
    <w:p w14:paraId="0D2061A1" w14:textId="0FE062EA" w:rsidR="00D309CC" w:rsidRPr="00D212FB" w:rsidRDefault="00D309CC" w:rsidP="00776039">
      <w:pPr>
        <w:pStyle w:val="CH"/>
        <w:ind w:left="2260" w:hanging="2260"/>
        <w:rPr>
          <w:lang w:val="en-US" w:eastAsia="zh-CN"/>
        </w:rPr>
      </w:pPr>
      <w:r w:rsidRPr="0008103A">
        <w:t>Title:</w:t>
      </w:r>
      <w:r w:rsidRPr="0008103A">
        <w:tab/>
      </w:r>
      <w:r w:rsidR="004B6716">
        <w:t>UP measurements of HO interruption time</w:t>
      </w:r>
    </w:p>
    <w:p w14:paraId="0207DB43" w14:textId="7098ADFE" w:rsidR="00D46431" w:rsidRPr="008C3D3E" w:rsidRDefault="00D309CC" w:rsidP="00D309CC">
      <w:pPr>
        <w:pStyle w:val="CH"/>
      </w:pPr>
      <w:r>
        <w:t>Document for:</w:t>
      </w:r>
      <w:r>
        <w:tab/>
      </w:r>
      <w:r w:rsidR="00562B5D">
        <w:t>Discussion</w:t>
      </w:r>
      <w:r w:rsidR="006D71F6">
        <w:t xml:space="preserve"> and Decision</w:t>
      </w:r>
    </w:p>
    <w:p w14:paraId="0273524A" w14:textId="77777777" w:rsidR="008E7986" w:rsidRPr="004D3578" w:rsidRDefault="008E7986" w:rsidP="008E7986">
      <w:pPr>
        <w:pStyle w:val="Heading1"/>
      </w:pPr>
      <w:r>
        <w:t>1</w:t>
      </w:r>
      <w:r>
        <w:tab/>
      </w:r>
      <w:r w:rsidRPr="004D3578">
        <w:t>Introduction</w:t>
      </w:r>
      <w:r>
        <w:t xml:space="preserve"> </w:t>
      </w:r>
    </w:p>
    <w:p w14:paraId="28822DA5" w14:textId="43993A01" w:rsidR="00294314" w:rsidRDefault="00A23F33" w:rsidP="0006627D">
      <w:pPr>
        <w:rPr>
          <w:lang w:val="en-US" w:eastAsia="zh-CN"/>
        </w:rPr>
      </w:pPr>
      <w:r>
        <w:rPr>
          <w:lang w:val="en-US" w:eastAsia="zh-CN"/>
        </w:rPr>
        <w:t xml:space="preserve">The issue of </w:t>
      </w:r>
      <w:r w:rsidRPr="00542653">
        <w:t>UP measurements for Successful Handover Report</w:t>
      </w:r>
      <w:r>
        <w:t>, triggered by a RAN3 LS [2], was discussed in the last RAN2 meetings and agreed [1] to be addressed. In the present paper we provide our views on how to address the RAN3 requirements.</w:t>
      </w:r>
    </w:p>
    <w:p w14:paraId="5F193D27" w14:textId="76FEFF4A" w:rsidR="00AB1C53" w:rsidRDefault="008E7986" w:rsidP="00130174">
      <w:pPr>
        <w:pStyle w:val="Heading1"/>
      </w:pPr>
      <w:r>
        <w:t>2</w:t>
      </w:r>
      <w:r w:rsidR="00004B93">
        <w:t xml:space="preserve">  </w:t>
      </w:r>
      <w:r w:rsidR="00476CE3">
        <w:t xml:space="preserve"> </w:t>
      </w:r>
      <w:r w:rsidR="004F2C96">
        <w:tab/>
      </w:r>
      <w:r w:rsidR="009575A3">
        <w:t>Discussion</w:t>
      </w:r>
    </w:p>
    <w:p w14:paraId="4F4672AD" w14:textId="7B4C05B5" w:rsidR="00885FDA" w:rsidRDefault="00F40DF7" w:rsidP="00F40DF7">
      <w:pPr>
        <w:rPr>
          <w:lang w:eastAsia="ja-JP"/>
        </w:rPr>
      </w:pPr>
      <w:r>
        <w:rPr>
          <w:lang w:eastAsia="ja-JP"/>
        </w:rPr>
        <w:t xml:space="preserve">In their LS [2], </w:t>
      </w:r>
      <w:r w:rsidRPr="00F40DF7">
        <w:rPr>
          <w:lang w:eastAsia="ja-JP"/>
        </w:rPr>
        <w:t>RAN3 ask</w:t>
      </w:r>
      <w:r>
        <w:rPr>
          <w:lang w:eastAsia="ja-JP"/>
        </w:rPr>
        <w:t>ed</w:t>
      </w:r>
      <w:r w:rsidRPr="00F40DF7">
        <w:rPr>
          <w:lang w:eastAsia="ja-JP"/>
        </w:rPr>
        <w:t xml:space="preserve"> RAN2 to further study the introduction of User Plane measurements (</w:t>
      </w:r>
      <w:proofErr w:type="gramStart"/>
      <w:r w:rsidRPr="00F40DF7">
        <w:rPr>
          <w:lang w:eastAsia="ja-JP"/>
        </w:rPr>
        <w:t>e.g.</w:t>
      </w:r>
      <w:proofErr w:type="gramEnd"/>
      <w:r w:rsidRPr="00F40DF7">
        <w:rPr>
          <w:lang w:eastAsia="ja-JP"/>
        </w:rPr>
        <w:t xml:space="preserve"> user plane interruption time at HO) in </w:t>
      </w:r>
      <w:r>
        <w:rPr>
          <w:lang w:eastAsia="ja-JP"/>
        </w:rPr>
        <w:t xml:space="preserve">for </w:t>
      </w:r>
      <w:r w:rsidRPr="00F40DF7">
        <w:rPr>
          <w:lang w:eastAsia="ja-JP"/>
        </w:rPr>
        <w:t>Successful Handover Report</w:t>
      </w:r>
      <w:r>
        <w:rPr>
          <w:lang w:eastAsia="ja-JP"/>
        </w:rPr>
        <w:t xml:space="preserve">, including </w:t>
      </w:r>
      <w:r w:rsidRPr="00F40DF7">
        <w:rPr>
          <w:lang w:eastAsia="ja-JP"/>
        </w:rPr>
        <w:t>DAPS HO and CHO</w:t>
      </w:r>
      <w:r>
        <w:rPr>
          <w:lang w:eastAsia="ja-JP"/>
        </w:rPr>
        <w:t>. The following agreement [1] was reached in RAN2#115:</w:t>
      </w:r>
    </w:p>
    <w:p w14:paraId="2C380692" w14:textId="77777777" w:rsidR="00F40DF7" w:rsidRPr="001A7DDD" w:rsidRDefault="00F40DF7" w:rsidP="00F40DF7">
      <w:pPr>
        <w:pStyle w:val="Doc-text2"/>
      </w:pPr>
    </w:p>
    <w:p w14:paraId="7C60CD9A" w14:textId="77777777" w:rsidR="00F40DF7" w:rsidRPr="001A7DDD" w:rsidRDefault="00F40DF7" w:rsidP="00F40DF7">
      <w:pPr>
        <w:pStyle w:val="Doc-text2"/>
        <w:pBdr>
          <w:top w:val="single" w:sz="4" w:space="1" w:color="auto"/>
          <w:left w:val="single" w:sz="4" w:space="4" w:color="auto"/>
          <w:bottom w:val="single" w:sz="4" w:space="1" w:color="auto"/>
          <w:right w:val="single" w:sz="4" w:space="4" w:color="auto"/>
        </w:pBdr>
      </w:pPr>
      <w:r>
        <w:t>Agreement:</w:t>
      </w:r>
    </w:p>
    <w:p w14:paraId="28BC807D" w14:textId="77777777" w:rsidR="00F40DF7" w:rsidRDefault="00F40DF7" w:rsidP="00F40DF7">
      <w:pPr>
        <w:pStyle w:val="Doc-text2"/>
        <w:pBdr>
          <w:top w:val="single" w:sz="4" w:space="1" w:color="auto"/>
          <w:left w:val="single" w:sz="4" w:space="4" w:color="auto"/>
          <w:bottom w:val="single" w:sz="4" w:space="1" w:color="auto"/>
          <w:right w:val="single" w:sz="4" w:space="4" w:color="auto"/>
        </w:pBdr>
      </w:pPr>
      <w:r>
        <w:t>1</w:t>
      </w:r>
      <w:r>
        <w:tab/>
      </w:r>
      <w:r w:rsidRPr="00A74C32">
        <w:t>UP measurements for Successful Handover Report</w:t>
      </w:r>
      <w:r>
        <w:t xml:space="preserve"> will be introduced as RAN3 required. FFS the details.</w:t>
      </w:r>
    </w:p>
    <w:p w14:paraId="7FD76B8A" w14:textId="77777777" w:rsidR="00F40DF7" w:rsidRDefault="00F40DF7" w:rsidP="00F40DF7"/>
    <w:p w14:paraId="6AFAEF45" w14:textId="77777777" w:rsidR="003D3428" w:rsidRDefault="00F40DF7" w:rsidP="00F40DF7">
      <w:r>
        <w:t xml:space="preserve">We propose to structure the discussion as follows: </w:t>
      </w:r>
    </w:p>
    <w:p w14:paraId="346BCF01" w14:textId="13E1C1B4" w:rsidR="00F40DF7" w:rsidRDefault="003D3428" w:rsidP="003D3428">
      <w:pPr>
        <w:pStyle w:val="ListParagraph"/>
        <w:numPr>
          <w:ilvl w:val="0"/>
          <w:numId w:val="20"/>
        </w:numPr>
      </w:pPr>
      <w:r>
        <w:t>F</w:t>
      </w:r>
      <w:r w:rsidR="00F40DF7">
        <w:t xml:space="preserve">irst, discuss whether to support UP measurements in DL, </w:t>
      </w:r>
      <w:proofErr w:type="gramStart"/>
      <w:r w:rsidR="00F40DF7">
        <w:t>UL</w:t>
      </w:r>
      <w:proofErr w:type="gramEnd"/>
      <w:r w:rsidR="00F40DF7">
        <w:t xml:space="preserve"> or both</w:t>
      </w:r>
      <w:r>
        <w:t>.</w:t>
      </w:r>
    </w:p>
    <w:p w14:paraId="56D0C9CA" w14:textId="2B7C33D1" w:rsidR="003D3428" w:rsidRDefault="003D3428" w:rsidP="003D3428">
      <w:pPr>
        <w:pStyle w:val="ListParagraph"/>
        <w:numPr>
          <w:ilvl w:val="0"/>
          <w:numId w:val="20"/>
        </w:numPr>
      </w:pPr>
      <w:r>
        <w:t>Then, agree at which protocol stack layer handover interruption time should be measured.</w:t>
      </w:r>
    </w:p>
    <w:p w14:paraId="56DC9A1D" w14:textId="5D764A27" w:rsidR="003D3428" w:rsidRDefault="0004312A" w:rsidP="003D3428">
      <w:pPr>
        <w:pStyle w:val="ListParagraph"/>
        <w:numPr>
          <w:ilvl w:val="0"/>
          <w:numId w:val="20"/>
        </w:numPr>
      </w:pPr>
      <w:r>
        <w:t>Finally, d</w:t>
      </w:r>
      <w:r w:rsidR="003D3428">
        <w:t>ecide on the metrics.</w:t>
      </w:r>
    </w:p>
    <w:p w14:paraId="1F30A484" w14:textId="1E456280" w:rsidR="00BC30BA" w:rsidRDefault="00CB3A1D" w:rsidP="0004312A">
      <w:r>
        <w:t xml:space="preserve">In this exercise </w:t>
      </w:r>
      <w:r w:rsidR="0004312A">
        <w:t xml:space="preserve">we should </w:t>
      </w:r>
      <w:r>
        <w:t xml:space="preserve">of course </w:t>
      </w:r>
      <w:r w:rsidR="0004312A">
        <w:t>ensure</w:t>
      </w:r>
      <w:r w:rsidR="00BC30BA">
        <w:t xml:space="preserve"> applicability </w:t>
      </w:r>
      <w:r>
        <w:t xml:space="preserve">of the solution </w:t>
      </w:r>
      <w:r w:rsidR="00BC30BA">
        <w:t>to all the use cases (HO, DAPS HO, CHO)</w:t>
      </w:r>
      <w:r>
        <w:t>.</w:t>
      </w:r>
    </w:p>
    <w:p w14:paraId="6BE54222" w14:textId="77777777" w:rsidR="003D3428" w:rsidRDefault="003D3428" w:rsidP="00F40DF7">
      <w:r>
        <w:t xml:space="preserve">Since we are discussing UE measurements, it of course makes the most sense to measure DL. UL measurements, if needed, can be performed by the network, which (if required) would be discussed in RAN3. Furthermore, typical traffic is usually DL dominated, so it is more likely that a UE would have DL traffic ongoing during a HO rather than UL. Therefore, we propose to focus on DL measurements only. </w:t>
      </w:r>
    </w:p>
    <w:p w14:paraId="5780FD70" w14:textId="111D730A" w:rsidR="003D3428" w:rsidRPr="00CB3A1D" w:rsidRDefault="003D3428" w:rsidP="00F40DF7">
      <w:pPr>
        <w:rPr>
          <w:b/>
          <w:bCs/>
        </w:rPr>
      </w:pPr>
      <w:r w:rsidRPr="00CB3A1D">
        <w:rPr>
          <w:b/>
          <w:bCs/>
        </w:rPr>
        <w:t xml:space="preserve">Proposal 1: to focus on DL handover interruption time measurements. </w:t>
      </w:r>
    </w:p>
    <w:p w14:paraId="0DE3A180" w14:textId="088ACFC0" w:rsidR="003D3428" w:rsidRDefault="003D3428" w:rsidP="00F40DF7">
      <w:r>
        <w:t>With regards to the question of which protocol stack layer to perform the measurements at, the candidates would be MAC and PDCP. Performing handover interruption time UP measurements in the MAC layer has the advantage of being more accurate</w:t>
      </w:r>
      <w:r w:rsidR="0004312A">
        <w:t xml:space="preserve">. However, that option might be hard to realize for one of the important use cases – DAPS. That is because in DAPS there are two MAC </w:t>
      </w:r>
      <w:r w:rsidR="00CB3A1D">
        <w:t>entities,</w:t>
      </w:r>
      <w:r w:rsidR="0004312A">
        <w:t xml:space="preserve"> and it may not be trivial </w:t>
      </w:r>
      <w:r w:rsidR="00CB3A1D">
        <w:t xml:space="preserve">for a UE </w:t>
      </w:r>
      <w:r w:rsidR="0004312A">
        <w:t>to get synchronized measurements between the two.</w:t>
      </w:r>
    </w:p>
    <w:p w14:paraId="09A6A5A6" w14:textId="49CA506C" w:rsidR="0004312A" w:rsidRDefault="0004312A" w:rsidP="00F40DF7">
      <w:r>
        <w:t xml:space="preserve">We therefore suggest adopting the option of measurements at the PDCP layer, as it would </w:t>
      </w:r>
      <w:r w:rsidR="00CB3A1D">
        <w:t xml:space="preserve">be easier for a UE implementation and would naturally </w:t>
      </w:r>
      <w:r>
        <w:t xml:space="preserve">cover all the use cases: regular HO, DAPS and CHO. Furthermore, measurements at the PDCP layer are closer to what a user experiences, which is what we should strive to optimize. </w:t>
      </w:r>
    </w:p>
    <w:p w14:paraId="23E82263" w14:textId="090C02C5" w:rsidR="0004312A" w:rsidRPr="00CB3A1D" w:rsidRDefault="0004312A" w:rsidP="00F40DF7">
      <w:pPr>
        <w:rPr>
          <w:b/>
          <w:bCs/>
        </w:rPr>
      </w:pPr>
      <w:r w:rsidRPr="00CB3A1D">
        <w:rPr>
          <w:b/>
          <w:bCs/>
        </w:rPr>
        <w:t>Proposal 2: to adopt measurements at the PDCP layer.</w:t>
      </w:r>
    </w:p>
    <w:p w14:paraId="1230DC44" w14:textId="042A7C3B" w:rsidR="00F50341" w:rsidRDefault="00CB3A1D" w:rsidP="00F50341">
      <w:r>
        <w:t>Regarding the measurement itself, o</w:t>
      </w:r>
      <w:r w:rsidR="0004312A">
        <w:t>ne option, as suggested in [3], is to adopt as the measurement the time between the last packet received in the source cell and the first packet received in the target cell.</w:t>
      </w:r>
      <w:r w:rsidR="00BA4A6A">
        <w:t xml:space="preserve"> This might be a useful metric, but it may be affected by the traffic patterns – that is, there is no guarantee that there are always DL packets queued in the buffer. </w:t>
      </w:r>
    </w:p>
    <w:p w14:paraId="2C30717D" w14:textId="0ACA44C9" w:rsidR="00F50341" w:rsidRDefault="00F50341" w:rsidP="00F50341">
      <w:r>
        <w:t>If the DL buffer in the source cell had no packets queued when the HO was triggered, that may artificially increase the measured HO interruption time and thus provide incorrect information.</w:t>
      </w:r>
      <w:r w:rsidR="00CB3A1D">
        <w:t xml:space="preserve"> In other words, the last DL packet received in </w:t>
      </w:r>
      <w:r w:rsidR="00CB3A1D">
        <w:lastRenderedPageBreak/>
        <w:t xml:space="preserve">the source cell may have been received some time before the handover occurs and that time when there was no DL traffic would be counted towards the reported handover interruption time. </w:t>
      </w:r>
    </w:p>
    <w:p w14:paraId="004A2EC8" w14:textId="40E46422" w:rsidR="00F50341" w:rsidRPr="00CB3A1D" w:rsidRDefault="00F50341" w:rsidP="00F50341">
      <w:pPr>
        <w:rPr>
          <w:b/>
          <w:bCs/>
        </w:rPr>
      </w:pPr>
      <w:r w:rsidRPr="00CB3A1D">
        <w:rPr>
          <w:b/>
          <w:bCs/>
        </w:rPr>
        <w:t>Observation 1: the time between the last packet received in the source cell and the first packet received in the target cell can be a useful metric, but it is affected by traffic patterns and in some cases may provide incorrect results.</w:t>
      </w:r>
    </w:p>
    <w:p w14:paraId="14E250D5" w14:textId="7C0BD803" w:rsidR="00BD7D89" w:rsidRDefault="00BD7D89" w:rsidP="00F50341">
      <w:r>
        <w:t>We are generally supportive of the concept and think the idea should be explored further, while addressing the issue of dependency on traffic patterns.</w:t>
      </w:r>
      <w:r w:rsidR="007D24CE">
        <w:t xml:space="preserve"> One option to do that is to define the measurement in such a way that it is only triggered when the time between the reception of the last packet in the source cell and the HO trigger is less than a certain predefined threshold. </w:t>
      </w:r>
      <w:r w:rsidR="008D3FEC">
        <w:t xml:space="preserve">This will ensure that all the HO interruption time measurements collected are consistent and do not depend on traffic variations. </w:t>
      </w:r>
    </w:p>
    <w:p w14:paraId="6D6AEE96" w14:textId="512F8063" w:rsidR="008D3FEC" w:rsidRPr="00CB3A1D" w:rsidRDefault="008D3FEC" w:rsidP="00F50341">
      <w:pPr>
        <w:rPr>
          <w:b/>
          <w:bCs/>
        </w:rPr>
      </w:pPr>
      <w:r w:rsidRPr="00CB3A1D">
        <w:rPr>
          <w:b/>
          <w:bCs/>
        </w:rPr>
        <w:t xml:space="preserve">Proposal 3: to define the HO interruption time measurement as the time between the last packet received in the source cell and the first packet received in the target cell, measured at the PDCP </w:t>
      </w:r>
      <w:proofErr w:type="gramStart"/>
      <w:r w:rsidRPr="00CB3A1D">
        <w:rPr>
          <w:b/>
          <w:bCs/>
        </w:rPr>
        <w:t>layer</w:t>
      </w:r>
      <w:proofErr w:type="gramEnd"/>
      <w:r w:rsidRPr="00CB3A1D">
        <w:rPr>
          <w:b/>
          <w:bCs/>
        </w:rPr>
        <w:t xml:space="preserve"> and triggered only if the time between the reception of the last packet in the source cell and the HO trigger is less than a certain predefined threshold.</w:t>
      </w:r>
    </w:p>
    <w:p w14:paraId="265D29F6" w14:textId="6C4AD155" w:rsidR="008D3FEC" w:rsidRDefault="008D3FEC" w:rsidP="00F50341">
      <w:r>
        <w:t xml:space="preserve">The exact value for the threshold can be further discussed. </w:t>
      </w:r>
    </w:p>
    <w:p w14:paraId="34C99636" w14:textId="2AB450F8" w:rsidR="008E7986" w:rsidRDefault="008E7986" w:rsidP="008E7986">
      <w:pPr>
        <w:pStyle w:val="Heading1"/>
      </w:pPr>
      <w:r>
        <w:t>3</w:t>
      </w:r>
      <w:r>
        <w:tab/>
        <w:t>Conclusions</w:t>
      </w:r>
    </w:p>
    <w:bookmarkEnd w:id="0"/>
    <w:p w14:paraId="53991ABF" w14:textId="77777777" w:rsidR="00CB3A1D" w:rsidRPr="00CB3A1D" w:rsidRDefault="00CB3A1D" w:rsidP="00CB3A1D">
      <w:pPr>
        <w:rPr>
          <w:b/>
          <w:bCs/>
        </w:rPr>
      </w:pPr>
      <w:r w:rsidRPr="00CB3A1D">
        <w:rPr>
          <w:b/>
          <w:bCs/>
        </w:rPr>
        <w:t xml:space="preserve">Proposal 1: to focus on DL handover interruption time measurements. </w:t>
      </w:r>
    </w:p>
    <w:p w14:paraId="33A3E755" w14:textId="77777777" w:rsidR="00CB3A1D" w:rsidRPr="00CB3A1D" w:rsidRDefault="00CB3A1D" w:rsidP="00CB3A1D">
      <w:pPr>
        <w:rPr>
          <w:b/>
          <w:bCs/>
        </w:rPr>
      </w:pPr>
      <w:r w:rsidRPr="00CB3A1D">
        <w:rPr>
          <w:b/>
          <w:bCs/>
        </w:rPr>
        <w:t>Proposal 2: to adopt measurements at the PDCP layer.</w:t>
      </w:r>
    </w:p>
    <w:p w14:paraId="31EE6878" w14:textId="77777777" w:rsidR="00CB3A1D" w:rsidRPr="00CB3A1D" w:rsidRDefault="00CB3A1D" w:rsidP="00CB3A1D">
      <w:pPr>
        <w:rPr>
          <w:b/>
          <w:bCs/>
        </w:rPr>
      </w:pPr>
      <w:r w:rsidRPr="00CB3A1D">
        <w:rPr>
          <w:b/>
          <w:bCs/>
        </w:rPr>
        <w:t>Observation 1: the time between the last packet received in the source cell and the first packet received in the target cell can be a useful metric, but it is affected by traffic patterns and in some cases may provide incorrect results.</w:t>
      </w:r>
    </w:p>
    <w:p w14:paraId="04282DA9" w14:textId="52DF18E1" w:rsidR="00AB7326" w:rsidRPr="00A371AF" w:rsidRDefault="00CB3A1D" w:rsidP="00CB3A1D">
      <w:pPr>
        <w:rPr>
          <w:b/>
          <w:bCs/>
        </w:rPr>
      </w:pPr>
      <w:r w:rsidRPr="00CB3A1D">
        <w:rPr>
          <w:b/>
          <w:bCs/>
        </w:rPr>
        <w:t xml:space="preserve">Proposal 3: to define the HO interruption time measurement as the time between the last packet received in the source cell and the first packet received in the target cell, measured at the PDCP </w:t>
      </w:r>
      <w:proofErr w:type="gramStart"/>
      <w:r w:rsidRPr="00CB3A1D">
        <w:rPr>
          <w:b/>
          <w:bCs/>
        </w:rPr>
        <w:t>layer</w:t>
      </w:r>
      <w:proofErr w:type="gramEnd"/>
      <w:r w:rsidRPr="00CB3A1D">
        <w:rPr>
          <w:b/>
          <w:bCs/>
        </w:rPr>
        <w:t xml:space="preserve"> and triggered only if the time between the reception of the last packet in the source cell and the HO trigger is less than a certain predefined threshold.</w:t>
      </w:r>
    </w:p>
    <w:p w14:paraId="404B682A" w14:textId="61DB6701" w:rsidR="003E31FD" w:rsidRPr="003A0483" w:rsidRDefault="003E31FD" w:rsidP="003E31FD">
      <w:pPr>
        <w:pStyle w:val="Heading1"/>
      </w:pPr>
      <w:r>
        <w:t>4</w:t>
      </w:r>
      <w:r>
        <w:tab/>
        <w:t>References</w:t>
      </w:r>
    </w:p>
    <w:p w14:paraId="4B5F1360" w14:textId="50CBE0B0" w:rsidR="00906AD7" w:rsidRPr="00A23F33" w:rsidRDefault="004F46CE" w:rsidP="006A763F">
      <w:pPr>
        <w:pStyle w:val="EX"/>
        <w:numPr>
          <w:ilvl w:val="0"/>
          <w:numId w:val="5"/>
        </w:numPr>
        <w:rPr>
          <w:lang w:val="en-IL"/>
        </w:rPr>
      </w:pPr>
      <w:r w:rsidRPr="004F46CE">
        <w:t>R2-2108965</w:t>
      </w:r>
      <w:r w:rsidRPr="004F46CE">
        <w:tab/>
        <w:t>Report of [Offline-</w:t>
      </w:r>
      <w:proofErr w:type="gramStart"/>
      <w:r w:rsidRPr="004F46CE">
        <w:t>872][</w:t>
      </w:r>
      <w:proofErr w:type="gramEnd"/>
      <w:r w:rsidRPr="004F46CE">
        <w:t>SONMDT] Logged MDT enhancements (Ericsson)</w:t>
      </w:r>
    </w:p>
    <w:p w14:paraId="38779DD3" w14:textId="78C931D0" w:rsidR="00A23F33" w:rsidRDefault="00A23F33" w:rsidP="006A763F">
      <w:pPr>
        <w:pStyle w:val="EX"/>
        <w:numPr>
          <w:ilvl w:val="0"/>
          <w:numId w:val="5"/>
        </w:numPr>
        <w:rPr>
          <w:lang w:val="en-IL"/>
        </w:rPr>
      </w:pPr>
      <w:r w:rsidRPr="00A23F33">
        <w:rPr>
          <w:lang w:val="en-IL"/>
        </w:rPr>
        <w:t>R2-2106942</w:t>
      </w:r>
      <w:r w:rsidRPr="00A23F33">
        <w:rPr>
          <w:lang w:val="en-IL"/>
        </w:rPr>
        <w:tab/>
        <w:t>LS on UP measurements for Successful Handover Report (R3-212935; contact: Ericsson)</w:t>
      </w:r>
    </w:p>
    <w:p w14:paraId="5988E701" w14:textId="404E3461" w:rsidR="0004312A" w:rsidRPr="004F46CE" w:rsidRDefault="0004312A" w:rsidP="006A763F">
      <w:pPr>
        <w:pStyle w:val="EX"/>
        <w:numPr>
          <w:ilvl w:val="0"/>
          <w:numId w:val="5"/>
        </w:numPr>
        <w:rPr>
          <w:lang w:val="en-IL"/>
        </w:rPr>
      </w:pPr>
      <w:r w:rsidRPr="0004312A">
        <w:rPr>
          <w:lang w:val="en-IL"/>
        </w:rPr>
        <w:t>R2-2108419</w:t>
      </w:r>
      <w:r w:rsidRPr="0004312A">
        <w:rPr>
          <w:lang w:val="en-IL"/>
        </w:rPr>
        <w:tab/>
        <w:t>LS Reply On user plane masurements for successful handover report</w:t>
      </w:r>
      <w:r w:rsidRPr="0004312A">
        <w:rPr>
          <w:lang w:val="en-IL"/>
        </w:rPr>
        <w:tab/>
        <w:t>Ericsson</w:t>
      </w:r>
      <w:r w:rsidRPr="0004312A">
        <w:rPr>
          <w:lang w:val="en-IL"/>
        </w:rPr>
        <w:tab/>
        <w:t>discussion</w:t>
      </w:r>
    </w:p>
    <w:sectPr w:rsidR="0004312A" w:rsidRPr="004F46CE">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52BAA" w14:textId="77777777" w:rsidR="003F159B" w:rsidRDefault="003F159B">
      <w:r>
        <w:separator/>
      </w:r>
    </w:p>
  </w:endnote>
  <w:endnote w:type="continuationSeparator" w:id="0">
    <w:p w14:paraId="7349C427" w14:textId="77777777" w:rsidR="003F159B" w:rsidRDefault="003F1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B2758" w14:textId="77777777" w:rsidR="003F159B" w:rsidRDefault="003F159B">
      <w:r>
        <w:separator/>
      </w:r>
    </w:p>
  </w:footnote>
  <w:footnote w:type="continuationSeparator" w:id="0">
    <w:p w14:paraId="55B4FBFF" w14:textId="77777777" w:rsidR="003F159B" w:rsidRDefault="003F15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7B97708"/>
    <w:multiLevelType w:val="hybridMultilevel"/>
    <w:tmpl w:val="7C707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9B9"/>
    <w:multiLevelType w:val="hybridMultilevel"/>
    <w:tmpl w:val="A656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654EEA"/>
    <w:multiLevelType w:val="hybridMultilevel"/>
    <w:tmpl w:val="39246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6"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2"/>
  </w:num>
  <w:num w:numId="7">
    <w:abstractNumId w:val="5"/>
  </w:num>
  <w:num w:numId="8">
    <w:abstractNumId w:val="3"/>
  </w:num>
  <w:num w:numId="9">
    <w:abstractNumId w:val="2"/>
  </w:num>
  <w:num w:numId="10">
    <w:abstractNumId w:val="7"/>
  </w:num>
  <w:num w:numId="11">
    <w:abstractNumId w:val="14"/>
  </w:num>
  <w:num w:numId="12">
    <w:abstractNumId w:val="15"/>
  </w:num>
  <w:num w:numId="13">
    <w:abstractNumId w:val="10"/>
  </w:num>
  <w:num w:numId="14">
    <w:abstractNumId w:val="16"/>
  </w:num>
  <w:num w:numId="15">
    <w:abstractNumId w:val="6"/>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1"/>
  </w:num>
  <w:num w:numId="19">
    <w:abstractNumId w:val="12"/>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08C5"/>
    <w:rsid w:val="00023750"/>
    <w:rsid w:val="000309EC"/>
    <w:rsid w:val="00031196"/>
    <w:rsid w:val="00033397"/>
    <w:rsid w:val="0003671B"/>
    <w:rsid w:val="00040095"/>
    <w:rsid w:val="00041964"/>
    <w:rsid w:val="00041CF5"/>
    <w:rsid w:val="0004312A"/>
    <w:rsid w:val="00051834"/>
    <w:rsid w:val="00054A22"/>
    <w:rsid w:val="00062023"/>
    <w:rsid w:val="00063EA4"/>
    <w:rsid w:val="000655A6"/>
    <w:rsid w:val="0006627D"/>
    <w:rsid w:val="00080512"/>
    <w:rsid w:val="000872A4"/>
    <w:rsid w:val="00087E09"/>
    <w:rsid w:val="00097203"/>
    <w:rsid w:val="0009755D"/>
    <w:rsid w:val="000A365D"/>
    <w:rsid w:val="000A7B22"/>
    <w:rsid w:val="000B2CFA"/>
    <w:rsid w:val="000B6841"/>
    <w:rsid w:val="000C47C3"/>
    <w:rsid w:val="000C50DC"/>
    <w:rsid w:val="000D582E"/>
    <w:rsid w:val="000D58AB"/>
    <w:rsid w:val="000D7B98"/>
    <w:rsid w:val="000E1AFC"/>
    <w:rsid w:val="000E1DF5"/>
    <w:rsid w:val="000E5415"/>
    <w:rsid w:val="000E723A"/>
    <w:rsid w:val="000F7392"/>
    <w:rsid w:val="00104BC6"/>
    <w:rsid w:val="001061CB"/>
    <w:rsid w:val="00107C38"/>
    <w:rsid w:val="00130174"/>
    <w:rsid w:val="00133525"/>
    <w:rsid w:val="0013608F"/>
    <w:rsid w:val="001378F3"/>
    <w:rsid w:val="00146456"/>
    <w:rsid w:val="00151156"/>
    <w:rsid w:val="00160F3D"/>
    <w:rsid w:val="0016132D"/>
    <w:rsid w:val="001644D8"/>
    <w:rsid w:val="0017007C"/>
    <w:rsid w:val="0018138E"/>
    <w:rsid w:val="0019189A"/>
    <w:rsid w:val="00194463"/>
    <w:rsid w:val="001A2850"/>
    <w:rsid w:val="001A4C42"/>
    <w:rsid w:val="001B0409"/>
    <w:rsid w:val="001B6DD7"/>
    <w:rsid w:val="001B6E2B"/>
    <w:rsid w:val="001C21C3"/>
    <w:rsid w:val="001D02C2"/>
    <w:rsid w:val="001D3AF3"/>
    <w:rsid w:val="001E69EE"/>
    <w:rsid w:val="001F0590"/>
    <w:rsid w:val="001F0C1D"/>
    <w:rsid w:val="001F1132"/>
    <w:rsid w:val="001F168B"/>
    <w:rsid w:val="00200F8E"/>
    <w:rsid w:val="002027AD"/>
    <w:rsid w:val="00205A11"/>
    <w:rsid w:val="002347A2"/>
    <w:rsid w:val="002347D9"/>
    <w:rsid w:val="002369B7"/>
    <w:rsid w:val="00241F2F"/>
    <w:rsid w:val="00242D80"/>
    <w:rsid w:val="00245165"/>
    <w:rsid w:val="00247926"/>
    <w:rsid w:val="002508FA"/>
    <w:rsid w:val="00254AB3"/>
    <w:rsid w:val="0026501B"/>
    <w:rsid w:val="002675F0"/>
    <w:rsid w:val="00276EE4"/>
    <w:rsid w:val="002772D3"/>
    <w:rsid w:val="00277FB3"/>
    <w:rsid w:val="00294314"/>
    <w:rsid w:val="00295C21"/>
    <w:rsid w:val="002A1440"/>
    <w:rsid w:val="002B6339"/>
    <w:rsid w:val="002C196A"/>
    <w:rsid w:val="002D6B85"/>
    <w:rsid w:val="002E00EE"/>
    <w:rsid w:val="002F41D1"/>
    <w:rsid w:val="00313F1B"/>
    <w:rsid w:val="003172DC"/>
    <w:rsid w:val="00331E92"/>
    <w:rsid w:val="003448DD"/>
    <w:rsid w:val="003501FB"/>
    <w:rsid w:val="003511B1"/>
    <w:rsid w:val="00353439"/>
    <w:rsid w:val="0035462D"/>
    <w:rsid w:val="00372C8F"/>
    <w:rsid w:val="00373B3B"/>
    <w:rsid w:val="003765B8"/>
    <w:rsid w:val="0038169C"/>
    <w:rsid w:val="003A0483"/>
    <w:rsid w:val="003A2259"/>
    <w:rsid w:val="003A4ACA"/>
    <w:rsid w:val="003B0015"/>
    <w:rsid w:val="003B2B29"/>
    <w:rsid w:val="003B6758"/>
    <w:rsid w:val="003B6D40"/>
    <w:rsid w:val="003C3971"/>
    <w:rsid w:val="003C564B"/>
    <w:rsid w:val="003C6949"/>
    <w:rsid w:val="003D1FE2"/>
    <w:rsid w:val="003D3428"/>
    <w:rsid w:val="003D7AA8"/>
    <w:rsid w:val="003E31FD"/>
    <w:rsid w:val="003E43E3"/>
    <w:rsid w:val="003E4DE1"/>
    <w:rsid w:val="003E7753"/>
    <w:rsid w:val="003F159B"/>
    <w:rsid w:val="003F3AD6"/>
    <w:rsid w:val="003F3C0E"/>
    <w:rsid w:val="003F65AF"/>
    <w:rsid w:val="00407B61"/>
    <w:rsid w:val="00410618"/>
    <w:rsid w:val="00423334"/>
    <w:rsid w:val="004345EC"/>
    <w:rsid w:val="00445F9D"/>
    <w:rsid w:val="00447117"/>
    <w:rsid w:val="00455227"/>
    <w:rsid w:val="00460CF7"/>
    <w:rsid w:val="00462D23"/>
    <w:rsid w:val="00471E5F"/>
    <w:rsid w:val="0047379C"/>
    <w:rsid w:val="00476CE3"/>
    <w:rsid w:val="004826A9"/>
    <w:rsid w:val="0048614B"/>
    <w:rsid w:val="00493055"/>
    <w:rsid w:val="004A0FC8"/>
    <w:rsid w:val="004B5EC9"/>
    <w:rsid w:val="004B6716"/>
    <w:rsid w:val="004C1236"/>
    <w:rsid w:val="004C1601"/>
    <w:rsid w:val="004D3578"/>
    <w:rsid w:val="004D5AC2"/>
    <w:rsid w:val="004D6DA4"/>
    <w:rsid w:val="004E213A"/>
    <w:rsid w:val="004E26A2"/>
    <w:rsid w:val="004E2C6A"/>
    <w:rsid w:val="004E350F"/>
    <w:rsid w:val="004E681F"/>
    <w:rsid w:val="004E6EB4"/>
    <w:rsid w:val="004F0988"/>
    <w:rsid w:val="004F2C96"/>
    <w:rsid w:val="004F3340"/>
    <w:rsid w:val="004F391C"/>
    <w:rsid w:val="004F3E3D"/>
    <w:rsid w:val="004F46CE"/>
    <w:rsid w:val="004F552B"/>
    <w:rsid w:val="00503ED8"/>
    <w:rsid w:val="005043AA"/>
    <w:rsid w:val="005214DC"/>
    <w:rsid w:val="0053388B"/>
    <w:rsid w:val="00535773"/>
    <w:rsid w:val="00543E6C"/>
    <w:rsid w:val="00562B5D"/>
    <w:rsid w:val="00565087"/>
    <w:rsid w:val="005724C2"/>
    <w:rsid w:val="00572E14"/>
    <w:rsid w:val="00575751"/>
    <w:rsid w:val="00583ADE"/>
    <w:rsid w:val="00584261"/>
    <w:rsid w:val="005876C4"/>
    <w:rsid w:val="005973BE"/>
    <w:rsid w:val="005A5986"/>
    <w:rsid w:val="005B0515"/>
    <w:rsid w:val="005D2E01"/>
    <w:rsid w:val="005D7526"/>
    <w:rsid w:val="005E352F"/>
    <w:rsid w:val="005E69AE"/>
    <w:rsid w:val="005F2C8C"/>
    <w:rsid w:val="00600A5F"/>
    <w:rsid w:val="00601946"/>
    <w:rsid w:val="00602AEA"/>
    <w:rsid w:val="0060440C"/>
    <w:rsid w:val="00607E3C"/>
    <w:rsid w:val="00614FDF"/>
    <w:rsid w:val="0061523D"/>
    <w:rsid w:val="006246A7"/>
    <w:rsid w:val="0062595A"/>
    <w:rsid w:val="006277FA"/>
    <w:rsid w:val="00627C37"/>
    <w:rsid w:val="0063543D"/>
    <w:rsid w:val="00642550"/>
    <w:rsid w:val="00647114"/>
    <w:rsid w:val="00654E0E"/>
    <w:rsid w:val="00676E3E"/>
    <w:rsid w:val="00692656"/>
    <w:rsid w:val="006A2A85"/>
    <w:rsid w:val="006A323F"/>
    <w:rsid w:val="006A763F"/>
    <w:rsid w:val="006B0443"/>
    <w:rsid w:val="006B2D70"/>
    <w:rsid w:val="006B30D0"/>
    <w:rsid w:val="006B740C"/>
    <w:rsid w:val="006C3D95"/>
    <w:rsid w:val="006C5DC0"/>
    <w:rsid w:val="006D71F6"/>
    <w:rsid w:val="006E290D"/>
    <w:rsid w:val="006E3AD6"/>
    <w:rsid w:val="006E434B"/>
    <w:rsid w:val="006E5C86"/>
    <w:rsid w:val="006E5D4D"/>
    <w:rsid w:val="006F15BC"/>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613A4"/>
    <w:rsid w:val="007713D4"/>
    <w:rsid w:val="00771833"/>
    <w:rsid w:val="00774DA4"/>
    <w:rsid w:val="00774EA1"/>
    <w:rsid w:val="00776039"/>
    <w:rsid w:val="00781F0F"/>
    <w:rsid w:val="0078318F"/>
    <w:rsid w:val="00791558"/>
    <w:rsid w:val="00791F7B"/>
    <w:rsid w:val="00797086"/>
    <w:rsid w:val="007B1526"/>
    <w:rsid w:val="007B31AF"/>
    <w:rsid w:val="007B600E"/>
    <w:rsid w:val="007C14FD"/>
    <w:rsid w:val="007C5F81"/>
    <w:rsid w:val="007D24CE"/>
    <w:rsid w:val="007D440F"/>
    <w:rsid w:val="007D62C7"/>
    <w:rsid w:val="007E5DDC"/>
    <w:rsid w:val="007F0F4A"/>
    <w:rsid w:val="008028A4"/>
    <w:rsid w:val="00803196"/>
    <w:rsid w:val="00806C56"/>
    <w:rsid w:val="0081122F"/>
    <w:rsid w:val="0081484C"/>
    <w:rsid w:val="00820B25"/>
    <w:rsid w:val="00821E31"/>
    <w:rsid w:val="00830747"/>
    <w:rsid w:val="00835F9B"/>
    <w:rsid w:val="00846F18"/>
    <w:rsid w:val="00857745"/>
    <w:rsid w:val="00866EDF"/>
    <w:rsid w:val="008730C8"/>
    <w:rsid w:val="008768CA"/>
    <w:rsid w:val="00882458"/>
    <w:rsid w:val="00885E96"/>
    <w:rsid w:val="00885FDA"/>
    <w:rsid w:val="0088743A"/>
    <w:rsid w:val="008A7428"/>
    <w:rsid w:val="008A7581"/>
    <w:rsid w:val="008C384C"/>
    <w:rsid w:val="008C3D3E"/>
    <w:rsid w:val="008C499C"/>
    <w:rsid w:val="008D3FEC"/>
    <w:rsid w:val="008D6CEC"/>
    <w:rsid w:val="008D70D0"/>
    <w:rsid w:val="008D77C5"/>
    <w:rsid w:val="008E1810"/>
    <w:rsid w:val="008E71F1"/>
    <w:rsid w:val="008E7986"/>
    <w:rsid w:val="008F1588"/>
    <w:rsid w:val="0090271F"/>
    <w:rsid w:val="00902E23"/>
    <w:rsid w:val="009051EC"/>
    <w:rsid w:val="00906AD7"/>
    <w:rsid w:val="00910E77"/>
    <w:rsid w:val="009114D7"/>
    <w:rsid w:val="0091348E"/>
    <w:rsid w:val="00913853"/>
    <w:rsid w:val="00917CCB"/>
    <w:rsid w:val="00932699"/>
    <w:rsid w:val="009332B0"/>
    <w:rsid w:val="00942EC2"/>
    <w:rsid w:val="00951E28"/>
    <w:rsid w:val="009575A3"/>
    <w:rsid w:val="00960814"/>
    <w:rsid w:val="00961ADE"/>
    <w:rsid w:val="0096691B"/>
    <w:rsid w:val="00977E47"/>
    <w:rsid w:val="00987515"/>
    <w:rsid w:val="00993D7F"/>
    <w:rsid w:val="00997281"/>
    <w:rsid w:val="00997C9A"/>
    <w:rsid w:val="009A3FCF"/>
    <w:rsid w:val="009B2990"/>
    <w:rsid w:val="009B53A1"/>
    <w:rsid w:val="009C5BDC"/>
    <w:rsid w:val="009C72E6"/>
    <w:rsid w:val="009D798C"/>
    <w:rsid w:val="009E6B92"/>
    <w:rsid w:val="009E777F"/>
    <w:rsid w:val="009F37B7"/>
    <w:rsid w:val="009F5E43"/>
    <w:rsid w:val="009F6881"/>
    <w:rsid w:val="009F6F20"/>
    <w:rsid w:val="00A037C9"/>
    <w:rsid w:val="00A10F02"/>
    <w:rsid w:val="00A110C7"/>
    <w:rsid w:val="00A13BC0"/>
    <w:rsid w:val="00A15EFF"/>
    <w:rsid w:val="00A164B4"/>
    <w:rsid w:val="00A2395C"/>
    <w:rsid w:val="00A2397C"/>
    <w:rsid w:val="00A23F33"/>
    <w:rsid w:val="00A2426E"/>
    <w:rsid w:val="00A25362"/>
    <w:rsid w:val="00A264BB"/>
    <w:rsid w:val="00A26956"/>
    <w:rsid w:val="00A36240"/>
    <w:rsid w:val="00A371AF"/>
    <w:rsid w:val="00A41046"/>
    <w:rsid w:val="00A423F4"/>
    <w:rsid w:val="00A46B82"/>
    <w:rsid w:val="00A53724"/>
    <w:rsid w:val="00A558BE"/>
    <w:rsid w:val="00A71A9C"/>
    <w:rsid w:val="00A73129"/>
    <w:rsid w:val="00A73BCE"/>
    <w:rsid w:val="00A73D51"/>
    <w:rsid w:val="00A75A83"/>
    <w:rsid w:val="00A807DA"/>
    <w:rsid w:val="00A82346"/>
    <w:rsid w:val="00A84B5A"/>
    <w:rsid w:val="00A862D7"/>
    <w:rsid w:val="00A86B86"/>
    <w:rsid w:val="00A92BA1"/>
    <w:rsid w:val="00A93484"/>
    <w:rsid w:val="00A93DB8"/>
    <w:rsid w:val="00AA37A2"/>
    <w:rsid w:val="00AB1C53"/>
    <w:rsid w:val="00AB408F"/>
    <w:rsid w:val="00AB5170"/>
    <w:rsid w:val="00AB7326"/>
    <w:rsid w:val="00AC6BC6"/>
    <w:rsid w:val="00AD2B96"/>
    <w:rsid w:val="00AD330E"/>
    <w:rsid w:val="00AD563A"/>
    <w:rsid w:val="00AE0C7C"/>
    <w:rsid w:val="00AE0E06"/>
    <w:rsid w:val="00AE109A"/>
    <w:rsid w:val="00AE3403"/>
    <w:rsid w:val="00AE3797"/>
    <w:rsid w:val="00AE44FD"/>
    <w:rsid w:val="00B00A85"/>
    <w:rsid w:val="00B03B5E"/>
    <w:rsid w:val="00B102B6"/>
    <w:rsid w:val="00B15449"/>
    <w:rsid w:val="00B23DD2"/>
    <w:rsid w:val="00B27A39"/>
    <w:rsid w:val="00B35DBA"/>
    <w:rsid w:val="00B35F32"/>
    <w:rsid w:val="00B64F8E"/>
    <w:rsid w:val="00B80010"/>
    <w:rsid w:val="00B80F14"/>
    <w:rsid w:val="00B93086"/>
    <w:rsid w:val="00B93BE6"/>
    <w:rsid w:val="00BA13D4"/>
    <w:rsid w:val="00BA19ED"/>
    <w:rsid w:val="00BA300B"/>
    <w:rsid w:val="00BA4A6A"/>
    <w:rsid w:val="00BA4B8D"/>
    <w:rsid w:val="00BA5ADB"/>
    <w:rsid w:val="00BA6B22"/>
    <w:rsid w:val="00BC0F7D"/>
    <w:rsid w:val="00BC29C3"/>
    <w:rsid w:val="00BC30BA"/>
    <w:rsid w:val="00BD300D"/>
    <w:rsid w:val="00BD7D89"/>
    <w:rsid w:val="00BE3255"/>
    <w:rsid w:val="00BF128E"/>
    <w:rsid w:val="00BF454E"/>
    <w:rsid w:val="00BF4580"/>
    <w:rsid w:val="00C060EE"/>
    <w:rsid w:val="00C120EB"/>
    <w:rsid w:val="00C1496A"/>
    <w:rsid w:val="00C20C9A"/>
    <w:rsid w:val="00C21E56"/>
    <w:rsid w:val="00C32093"/>
    <w:rsid w:val="00C33079"/>
    <w:rsid w:val="00C35A42"/>
    <w:rsid w:val="00C45231"/>
    <w:rsid w:val="00C61CAA"/>
    <w:rsid w:val="00C645F2"/>
    <w:rsid w:val="00C72833"/>
    <w:rsid w:val="00C77BE7"/>
    <w:rsid w:val="00C80F1D"/>
    <w:rsid w:val="00C812DD"/>
    <w:rsid w:val="00C832B0"/>
    <w:rsid w:val="00C93F40"/>
    <w:rsid w:val="00CA2F63"/>
    <w:rsid w:val="00CA3D0C"/>
    <w:rsid w:val="00CB3A1D"/>
    <w:rsid w:val="00CD347F"/>
    <w:rsid w:val="00CF20E3"/>
    <w:rsid w:val="00CF3390"/>
    <w:rsid w:val="00CF3C5A"/>
    <w:rsid w:val="00CF53C3"/>
    <w:rsid w:val="00D0150F"/>
    <w:rsid w:val="00D02105"/>
    <w:rsid w:val="00D212FB"/>
    <w:rsid w:val="00D22AFA"/>
    <w:rsid w:val="00D26579"/>
    <w:rsid w:val="00D27771"/>
    <w:rsid w:val="00D309CC"/>
    <w:rsid w:val="00D4461B"/>
    <w:rsid w:val="00D46431"/>
    <w:rsid w:val="00D46ACE"/>
    <w:rsid w:val="00D56A52"/>
    <w:rsid w:val="00D57972"/>
    <w:rsid w:val="00D616F7"/>
    <w:rsid w:val="00D62126"/>
    <w:rsid w:val="00D675A9"/>
    <w:rsid w:val="00D738D6"/>
    <w:rsid w:val="00D755EB"/>
    <w:rsid w:val="00D75F67"/>
    <w:rsid w:val="00D81210"/>
    <w:rsid w:val="00D87E00"/>
    <w:rsid w:val="00D9134D"/>
    <w:rsid w:val="00D914C3"/>
    <w:rsid w:val="00D926E9"/>
    <w:rsid w:val="00D9676D"/>
    <w:rsid w:val="00D96F4E"/>
    <w:rsid w:val="00DA7A03"/>
    <w:rsid w:val="00DB1818"/>
    <w:rsid w:val="00DB5A6B"/>
    <w:rsid w:val="00DC06ED"/>
    <w:rsid w:val="00DC0F04"/>
    <w:rsid w:val="00DC309B"/>
    <w:rsid w:val="00DC4DA2"/>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0D22"/>
    <w:rsid w:val="00E010BC"/>
    <w:rsid w:val="00E14F1D"/>
    <w:rsid w:val="00E16509"/>
    <w:rsid w:val="00E20951"/>
    <w:rsid w:val="00E214B7"/>
    <w:rsid w:val="00E2789A"/>
    <w:rsid w:val="00E30929"/>
    <w:rsid w:val="00E34C02"/>
    <w:rsid w:val="00E40260"/>
    <w:rsid w:val="00E44582"/>
    <w:rsid w:val="00E44EF0"/>
    <w:rsid w:val="00E50039"/>
    <w:rsid w:val="00E52814"/>
    <w:rsid w:val="00E649A9"/>
    <w:rsid w:val="00E65E13"/>
    <w:rsid w:val="00E72324"/>
    <w:rsid w:val="00E72ABE"/>
    <w:rsid w:val="00E74D99"/>
    <w:rsid w:val="00E75D3C"/>
    <w:rsid w:val="00E77645"/>
    <w:rsid w:val="00E777FD"/>
    <w:rsid w:val="00E8127C"/>
    <w:rsid w:val="00EA11F2"/>
    <w:rsid w:val="00EA1665"/>
    <w:rsid w:val="00EA6F9B"/>
    <w:rsid w:val="00EB369C"/>
    <w:rsid w:val="00EC4A25"/>
    <w:rsid w:val="00EC55C0"/>
    <w:rsid w:val="00EC7F69"/>
    <w:rsid w:val="00EE0817"/>
    <w:rsid w:val="00EE48CD"/>
    <w:rsid w:val="00EE5AA7"/>
    <w:rsid w:val="00EF7BF5"/>
    <w:rsid w:val="00F025A2"/>
    <w:rsid w:val="00F04712"/>
    <w:rsid w:val="00F1763F"/>
    <w:rsid w:val="00F21311"/>
    <w:rsid w:val="00F22EC7"/>
    <w:rsid w:val="00F262F6"/>
    <w:rsid w:val="00F325C8"/>
    <w:rsid w:val="00F40DF7"/>
    <w:rsid w:val="00F45F18"/>
    <w:rsid w:val="00F501B8"/>
    <w:rsid w:val="00F50341"/>
    <w:rsid w:val="00F62AEB"/>
    <w:rsid w:val="00F62CE9"/>
    <w:rsid w:val="00F650CA"/>
    <w:rsid w:val="00F653B8"/>
    <w:rsid w:val="00F65AD8"/>
    <w:rsid w:val="00F65EC6"/>
    <w:rsid w:val="00F70647"/>
    <w:rsid w:val="00F712B9"/>
    <w:rsid w:val="00F72696"/>
    <w:rsid w:val="00F7437C"/>
    <w:rsid w:val="00F768E8"/>
    <w:rsid w:val="00F76A1C"/>
    <w:rsid w:val="00F82350"/>
    <w:rsid w:val="00F86365"/>
    <w:rsid w:val="00F914BD"/>
    <w:rsid w:val="00F937F5"/>
    <w:rsid w:val="00F97B58"/>
    <w:rsid w:val="00FA1266"/>
    <w:rsid w:val="00FA2149"/>
    <w:rsid w:val="00FA62EC"/>
    <w:rsid w:val="00FB4F95"/>
    <w:rsid w:val="00FC1192"/>
    <w:rsid w:val="00FD2958"/>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NOChar">
    <w:name w:val="NO Char"/>
    <w:link w:val="NO"/>
    <w:qFormat/>
    <w:rsid w:val="006D71F6"/>
    <w:rPr>
      <w:lang w:eastAsia="en-US"/>
    </w:rPr>
  </w:style>
  <w:style w:type="character" w:customStyle="1" w:styleId="B1Char">
    <w:name w:val="B1 Char"/>
    <w:link w:val="B1"/>
    <w:rsid w:val="006A763F"/>
    <w:rPr>
      <w:lang w:eastAsia="en-US"/>
    </w:rPr>
  </w:style>
  <w:style w:type="character" w:customStyle="1" w:styleId="B2Char">
    <w:name w:val="B2 Char"/>
    <w:link w:val="B2"/>
    <w:qFormat/>
    <w:rsid w:val="006A763F"/>
    <w:rPr>
      <w:lang w:eastAsia="en-US"/>
    </w:rPr>
  </w:style>
  <w:style w:type="character" w:customStyle="1" w:styleId="B3Char">
    <w:name w:val="B3 Char"/>
    <w:link w:val="B3"/>
    <w:rsid w:val="006A76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371424">
      <w:bodyDiv w:val="1"/>
      <w:marLeft w:val="0"/>
      <w:marRight w:val="0"/>
      <w:marTop w:val="0"/>
      <w:marBottom w:val="0"/>
      <w:divBdr>
        <w:top w:val="none" w:sz="0" w:space="0" w:color="auto"/>
        <w:left w:val="none" w:sz="0" w:space="0" w:color="auto"/>
        <w:bottom w:val="none" w:sz="0" w:space="0" w:color="auto"/>
        <w:right w:val="none" w:sz="0" w:space="0" w:color="auto"/>
      </w:divBdr>
      <w:divsChild>
        <w:div w:id="1294948089">
          <w:marLeft w:val="0"/>
          <w:marRight w:val="0"/>
          <w:marTop w:val="0"/>
          <w:marBottom w:val="0"/>
          <w:divBdr>
            <w:top w:val="none" w:sz="0" w:space="0" w:color="auto"/>
            <w:left w:val="none" w:sz="0" w:space="0" w:color="auto"/>
            <w:bottom w:val="none" w:sz="0" w:space="0" w:color="auto"/>
            <w:right w:val="none" w:sz="0" w:space="0" w:color="auto"/>
          </w:divBdr>
          <w:divsChild>
            <w:div w:id="705637131">
              <w:marLeft w:val="0"/>
              <w:marRight w:val="0"/>
              <w:marTop w:val="0"/>
              <w:marBottom w:val="0"/>
              <w:divBdr>
                <w:top w:val="none" w:sz="0" w:space="0" w:color="auto"/>
                <w:left w:val="none" w:sz="0" w:space="0" w:color="auto"/>
                <w:bottom w:val="none" w:sz="0" w:space="0" w:color="auto"/>
                <w:right w:val="none" w:sz="0" w:space="0" w:color="auto"/>
              </w:divBdr>
              <w:divsChild>
                <w:div w:id="81449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136245">
      <w:bodyDiv w:val="1"/>
      <w:marLeft w:val="0"/>
      <w:marRight w:val="0"/>
      <w:marTop w:val="0"/>
      <w:marBottom w:val="0"/>
      <w:divBdr>
        <w:top w:val="none" w:sz="0" w:space="0" w:color="auto"/>
        <w:left w:val="none" w:sz="0" w:space="0" w:color="auto"/>
        <w:bottom w:val="none" w:sz="0" w:space="0" w:color="auto"/>
        <w:right w:val="none" w:sz="0" w:space="0" w:color="auto"/>
      </w:divBdr>
      <w:divsChild>
        <w:div w:id="1016466788">
          <w:marLeft w:val="0"/>
          <w:marRight w:val="0"/>
          <w:marTop w:val="0"/>
          <w:marBottom w:val="0"/>
          <w:divBdr>
            <w:top w:val="none" w:sz="0" w:space="0" w:color="auto"/>
            <w:left w:val="none" w:sz="0" w:space="0" w:color="auto"/>
            <w:bottom w:val="none" w:sz="0" w:space="0" w:color="auto"/>
            <w:right w:val="none" w:sz="0" w:space="0" w:color="auto"/>
          </w:divBdr>
          <w:divsChild>
            <w:div w:id="1427505797">
              <w:marLeft w:val="0"/>
              <w:marRight w:val="0"/>
              <w:marTop w:val="0"/>
              <w:marBottom w:val="0"/>
              <w:divBdr>
                <w:top w:val="none" w:sz="0" w:space="0" w:color="auto"/>
                <w:left w:val="none" w:sz="0" w:space="0" w:color="auto"/>
                <w:bottom w:val="none" w:sz="0" w:space="0" w:color="auto"/>
                <w:right w:val="none" w:sz="0" w:space="0" w:color="auto"/>
              </w:divBdr>
              <w:divsChild>
                <w:div w:id="1958485913">
                  <w:marLeft w:val="0"/>
                  <w:marRight w:val="0"/>
                  <w:marTop w:val="0"/>
                  <w:marBottom w:val="0"/>
                  <w:divBdr>
                    <w:top w:val="none" w:sz="0" w:space="0" w:color="auto"/>
                    <w:left w:val="none" w:sz="0" w:space="0" w:color="auto"/>
                    <w:bottom w:val="none" w:sz="0" w:space="0" w:color="auto"/>
                    <w:right w:val="none" w:sz="0" w:space="0" w:color="auto"/>
                  </w:divBdr>
                  <w:divsChild>
                    <w:div w:id="117868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16310419">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329710">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281</TotalTime>
  <Pages>2</Pages>
  <Words>739</Words>
  <Characters>4756</Characters>
  <Application>Microsoft Office Word</Application>
  <DocSecurity>0</DocSecurity>
  <Lines>164</Lines>
  <Paragraphs>140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5355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Sirotkin</cp:lastModifiedBy>
  <cp:revision>14</cp:revision>
  <cp:lastPrinted>2019-02-25T14:05:00Z</cp:lastPrinted>
  <dcterms:created xsi:type="dcterms:W3CDTF">2021-10-18T07:55:00Z</dcterms:created>
  <dcterms:modified xsi:type="dcterms:W3CDTF">2021-10-21T07:46:00Z</dcterms:modified>
  <cp:category/>
</cp:coreProperties>
</file>